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E0DBC" w14:textId="3ECDEF85" w:rsidR="00192EBC" w:rsidRP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BOLTON-BY-BOWLAND, GISBURN FOREST AND SAWLEY PARISH COUNCIL</w:t>
      </w:r>
    </w:p>
    <w:p w14:paraId="6B389507" w14:textId="04922B5C" w:rsidR="004E1A04" w:rsidRDefault="00B7394F" w:rsidP="00B7394F">
      <w:pPr>
        <w:ind w:left="1440" w:firstLine="720"/>
        <w:rPr>
          <w:rFonts w:asciiTheme="minorHAnsi" w:hAnsiTheme="minorHAnsi" w:cstheme="minorHAnsi"/>
          <w:sz w:val="28"/>
          <w:szCs w:val="28"/>
        </w:rPr>
      </w:pPr>
      <w:r>
        <w:rPr>
          <w:rFonts w:asciiTheme="minorHAnsi" w:hAnsiTheme="minorHAnsi" w:cstheme="minorHAnsi"/>
          <w:b/>
          <w:bCs/>
          <w:sz w:val="28"/>
          <w:szCs w:val="28"/>
        </w:rPr>
        <w:t>(BOLTON-BY-BOWLAND WARD)</w:t>
      </w:r>
    </w:p>
    <w:p w14:paraId="7900C97B" w14:textId="77777777" w:rsidR="00B7394F" w:rsidRDefault="00B7394F" w:rsidP="004E1A04">
      <w:pPr>
        <w:jc w:val="center"/>
        <w:rPr>
          <w:rFonts w:asciiTheme="minorHAnsi" w:hAnsiTheme="minorHAnsi" w:cstheme="minorHAnsi"/>
          <w:b/>
          <w:bCs/>
          <w:sz w:val="28"/>
          <w:szCs w:val="28"/>
          <w:u w:val="single"/>
        </w:rPr>
      </w:pPr>
    </w:p>
    <w:p w14:paraId="22520E8D" w14:textId="76962470" w:rsidR="004E1A04" w:rsidRDefault="004E1A04" w:rsidP="004E1A04">
      <w:pPr>
        <w:jc w:val="center"/>
        <w:rPr>
          <w:rFonts w:asciiTheme="minorHAnsi" w:hAnsiTheme="minorHAnsi" w:cstheme="minorHAnsi"/>
          <w:b/>
          <w:bCs/>
          <w:sz w:val="28"/>
          <w:szCs w:val="28"/>
          <w:u w:val="single"/>
        </w:rPr>
      </w:pPr>
      <w:r w:rsidRPr="004E1A04">
        <w:rPr>
          <w:rFonts w:asciiTheme="minorHAnsi" w:hAnsiTheme="minorHAnsi" w:cstheme="minorHAnsi"/>
          <w:b/>
          <w:bCs/>
          <w:sz w:val="28"/>
          <w:szCs w:val="28"/>
          <w:u w:val="single"/>
        </w:rPr>
        <w:t>LOCAL GOVERNMENT ACT 1972 (SEC.87(2)</w:t>
      </w:r>
    </w:p>
    <w:p w14:paraId="4BF13DE1" w14:textId="00DFB4BD" w:rsidR="004E1A04" w:rsidRDefault="004E1A04" w:rsidP="004E1A04">
      <w:pPr>
        <w:jc w:val="center"/>
        <w:rPr>
          <w:rFonts w:asciiTheme="minorHAnsi" w:hAnsiTheme="minorHAnsi" w:cstheme="minorHAnsi"/>
          <w:b/>
          <w:bCs/>
          <w:sz w:val="28"/>
          <w:szCs w:val="28"/>
          <w:u w:val="single"/>
        </w:rPr>
      </w:pPr>
    </w:p>
    <w:p w14:paraId="21255B87" w14:textId="31350B9C" w:rsidR="004E1A04" w:rsidRDefault="004E1A04" w:rsidP="004E1A04">
      <w:pPr>
        <w:jc w:val="center"/>
        <w:rPr>
          <w:rFonts w:asciiTheme="minorHAnsi" w:hAnsiTheme="minorHAnsi" w:cstheme="minorHAnsi"/>
          <w:b/>
          <w:bCs/>
          <w:sz w:val="28"/>
          <w:szCs w:val="28"/>
          <w:u w:val="single"/>
        </w:rPr>
      </w:pPr>
    </w:p>
    <w:p w14:paraId="5B0B1C2D" w14:textId="5444CAE4" w:rsidR="004E1A04" w:rsidRDefault="004E1A04" w:rsidP="004E1A04">
      <w:pPr>
        <w:jc w:val="center"/>
        <w:rPr>
          <w:rFonts w:asciiTheme="minorHAnsi" w:hAnsiTheme="minorHAnsi" w:cstheme="minorHAnsi"/>
          <w:b/>
          <w:bCs/>
          <w:sz w:val="28"/>
          <w:szCs w:val="28"/>
          <w:u w:val="single"/>
        </w:rPr>
      </w:pPr>
    </w:p>
    <w:p w14:paraId="40B6FEBE" w14:textId="251FCFA1" w:rsidR="00246B63" w:rsidRDefault="004E1A04" w:rsidP="004E1A04">
      <w:pPr>
        <w:rPr>
          <w:rFonts w:asciiTheme="minorHAnsi" w:hAnsiTheme="minorHAnsi" w:cstheme="minorHAnsi"/>
          <w:sz w:val="28"/>
          <w:szCs w:val="28"/>
        </w:rPr>
      </w:pPr>
      <w:r w:rsidRPr="004E1A04">
        <w:rPr>
          <w:rFonts w:asciiTheme="minorHAnsi" w:hAnsiTheme="minorHAnsi" w:cstheme="minorHAnsi"/>
          <w:b/>
          <w:bCs/>
          <w:sz w:val="28"/>
          <w:szCs w:val="28"/>
        </w:rPr>
        <w:t xml:space="preserve">NOTICE IS HEREBY GIVEN </w:t>
      </w:r>
      <w:r>
        <w:rPr>
          <w:rFonts w:asciiTheme="minorHAnsi" w:hAnsiTheme="minorHAnsi" w:cstheme="minorHAnsi"/>
          <w:sz w:val="28"/>
          <w:szCs w:val="28"/>
        </w:rPr>
        <w:t xml:space="preserve">that a casual vacancy is deemed to have occurred in the office of Councillor for </w:t>
      </w:r>
      <w:proofErr w:type="gramStart"/>
      <w:r>
        <w:rPr>
          <w:rFonts w:asciiTheme="minorHAnsi" w:hAnsiTheme="minorHAnsi" w:cstheme="minorHAnsi"/>
          <w:sz w:val="28"/>
          <w:szCs w:val="28"/>
        </w:rPr>
        <w:t>the</w:t>
      </w:r>
      <w:r w:rsidR="00917612">
        <w:rPr>
          <w:rFonts w:asciiTheme="minorHAnsi" w:hAnsiTheme="minorHAnsi" w:cstheme="minorHAnsi"/>
          <w:sz w:val="28"/>
          <w:szCs w:val="28"/>
        </w:rPr>
        <w:t xml:space="preserve">  </w:t>
      </w:r>
      <w:r w:rsidR="00246B63">
        <w:rPr>
          <w:rFonts w:asciiTheme="minorHAnsi" w:hAnsiTheme="minorHAnsi" w:cstheme="minorHAnsi"/>
          <w:b/>
          <w:bCs/>
          <w:sz w:val="28"/>
          <w:szCs w:val="28"/>
        </w:rPr>
        <w:t>Bolton</w:t>
      </w:r>
      <w:proofErr w:type="gramEnd"/>
      <w:r w:rsidR="00246B63">
        <w:rPr>
          <w:rFonts w:asciiTheme="minorHAnsi" w:hAnsiTheme="minorHAnsi" w:cstheme="minorHAnsi"/>
          <w:b/>
          <w:bCs/>
          <w:sz w:val="28"/>
          <w:szCs w:val="28"/>
        </w:rPr>
        <w:t>-by-Bowland</w:t>
      </w:r>
      <w:r w:rsidR="00917612">
        <w:rPr>
          <w:rFonts w:asciiTheme="minorHAnsi" w:hAnsiTheme="minorHAnsi" w:cstheme="minorHAnsi"/>
          <w:b/>
          <w:bCs/>
          <w:sz w:val="28"/>
          <w:szCs w:val="28"/>
        </w:rPr>
        <w:t xml:space="preserve">  </w:t>
      </w:r>
      <w:r w:rsidR="00136837">
        <w:rPr>
          <w:rFonts w:asciiTheme="minorHAnsi" w:hAnsiTheme="minorHAnsi" w:cstheme="minorHAnsi"/>
          <w:sz w:val="28"/>
          <w:szCs w:val="28"/>
        </w:rPr>
        <w:t xml:space="preserve">ward </w:t>
      </w:r>
      <w:r>
        <w:rPr>
          <w:rFonts w:asciiTheme="minorHAnsi" w:hAnsiTheme="minorHAnsi" w:cstheme="minorHAnsi"/>
          <w:sz w:val="28"/>
          <w:szCs w:val="28"/>
        </w:rPr>
        <w:t xml:space="preserve">following the resignation on </w:t>
      </w:r>
      <w:r w:rsidR="00246B63">
        <w:rPr>
          <w:rFonts w:asciiTheme="minorHAnsi" w:hAnsiTheme="minorHAnsi" w:cstheme="minorHAnsi"/>
          <w:sz w:val="28"/>
          <w:szCs w:val="28"/>
        </w:rPr>
        <w:t>3</w:t>
      </w:r>
      <w:r w:rsidR="00246B63" w:rsidRPr="00246B63">
        <w:rPr>
          <w:rFonts w:asciiTheme="minorHAnsi" w:hAnsiTheme="minorHAnsi" w:cstheme="minorHAnsi"/>
          <w:sz w:val="28"/>
          <w:szCs w:val="28"/>
          <w:vertAlign w:val="superscript"/>
        </w:rPr>
        <w:t>rd</w:t>
      </w:r>
      <w:r w:rsidR="00246B63">
        <w:rPr>
          <w:rFonts w:asciiTheme="minorHAnsi" w:hAnsiTheme="minorHAnsi" w:cstheme="minorHAnsi"/>
          <w:sz w:val="28"/>
          <w:szCs w:val="28"/>
        </w:rPr>
        <w:t xml:space="preserve"> August 2021 of </w:t>
      </w:r>
      <w:r>
        <w:rPr>
          <w:rFonts w:asciiTheme="minorHAnsi" w:hAnsiTheme="minorHAnsi" w:cstheme="minorHAnsi"/>
          <w:sz w:val="28"/>
          <w:szCs w:val="28"/>
        </w:rPr>
        <w:t xml:space="preserve">Councillor </w:t>
      </w:r>
      <w:r w:rsidR="00246B63">
        <w:rPr>
          <w:rFonts w:asciiTheme="minorHAnsi" w:hAnsiTheme="minorHAnsi" w:cstheme="minorHAnsi"/>
          <w:sz w:val="28"/>
          <w:szCs w:val="28"/>
        </w:rPr>
        <w:t>R</w:t>
      </w:r>
      <w:r>
        <w:rPr>
          <w:rFonts w:asciiTheme="minorHAnsi" w:hAnsiTheme="minorHAnsi" w:cstheme="minorHAnsi"/>
          <w:sz w:val="28"/>
          <w:szCs w:val="28"/>
        </w:rPr>
        <w:t xml:space="preserve">. </w:t>
      </w:r>
      <w:r w:rsidR="00246B63">
        <w:rPr>
          <w:rFonts w:asciiTheme="minorHAnsi" w:hAnsiTheme="minorHAnsi" w:cstheme="minorHAnsi"/>
          <w:sz w:val="28"/>
          <w:szCs w:val="28"/>
        </w:rPr>
        <w:t>Park.</w:t>
      </w:r>
    </w:p>
    <w:p w14:paraId="4577A73A" w14:textId="1A572C3F" w:rsidR="004E1A04" w:rsidRDefault="004E1A04" w:rsidP="004E1A04">
      <w:pPr>
        <w:rPr>
          <w:rFonts w:asciiTheme="minorHAnsi" w:hAnsiTheme="minorHAnsi" w:cstheme="minorHAnsi"/>
          <w:sz w:val="28"/>
          <w:szCs w:val="28"/>
        </w:rPr>
      </w:pPr>
    </w:p>
    <w:p w14:paraId="1D492E00" w14:textId="2321DA31" w:rsidR="004E1A04" w:rsidRDefault="004E1A04" w:rsidP="004E1A04">
      <w:pPr>
        <w:rPr>
          <w:rFonts w:asciiTheme="minorHAnsi" w:hAnsiTheme="minorHAnsi" w:cstheme="minorHAnsi"/>
          <w:sz w:val="28"/>
          <w:szCs w:val="28"/>
        </w:rPr>
      </w:pPr>
      <w:r>
        <w:rPr>
          <w:rFonts w:asciiTheme="minorHAnsi" w:hAnsiTheme="minorHAnsi" w:cstheme="minorHAnsi"/>
          <w:sz w:val="28"/>
          <w:szCs w:val="28"/>
        </w:rPr>
        <w:t>Rule 5 of the Local Elections (Parishes and Communities (England and Wales) Rules 2006, provides that on a casual vacancy occurring in the office of councillor of a parish, an election to fill the vacancy shall be held if within fourteen days (computed as stated below) after public notice of the vacancy has been given in accordance with Section 87(2) of the Local Government Act 1972, notice in writing of a request for such an election has been given to the proper officer of the council of the borough within which the parish is situate by TEN electors for the electoral area in which the vacancy has occurred.</w:t>
      </w:r>
    </w:p>
    <w:p w14:paraId="64BC57A6" w14:textId="287B70F2" w:rsidR="004E1A04" w:rsidRDefault="004E1A04" w:rsidP="004E1A04">
      <w:pPr>
        <w:rPr>
          <w:rFonts w:asciiTheme="minorHAnsi" w:hAnsiTheme="minorHAnsi" w:cstheme="minorHAnsi"/>
          <w:sz w:val="28"/>
          <w:szCs w:val="28"/>
        </w:rPr>
      </w:pPr>
    </w:p>
    <w:p w14:paraId="22A8AE23" w14:textId="31B87B66"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The Proper Officer is the </w:t>
      </w:r>
      <w:r>
        <w:rPr>
          <w:rFonts w:asciiTheme="minorHAnsi" w:hAnsiTheme="minorHAnsi" w:cstheme="minorHAnsi"/>
          <w:b/>
          <w:bCs/>
          <w:sz w:val="28"/>
          <w:szCs w:val="28"/>
        </w:rPr>
        <w:t xml:space="preserve">Returning Officer, </w:t>
      </w:r>
      <w:proofErr w:type="spellStart"/>
      <w:r>
        <w:rPr>
          <w:rFonts w:asciiTheme="minorHAnsi" w:hAnsiTheme="minorHAnsi" w:cstheme="minorHAnsi"/>
          <w:b/>
          <w:bCs/>
          <w:sz w:val="28"/>
          <w:szCs w:val="28"/>
        </w:rPr>
        <w:t>Ribble</w:t>
      </w:r>
      <w:proofErr w:type="spellEnd"/>
      <w:r>
        <w:rPr>
          <w:rFonts w:asciiTheme="minorHAnsi" w:hAnsiTheme="minorHAnsi" w:cstheme="minorHAnsi"/>
          <w:b/>
          <w:bCs/>
          <w:sz w:val="28"/>
          <w:szCs w:val="28"/>
        </w:rPr>
        <w:t xml:space="preserve"> Valley Borough Council, </w:t>
      </w:r>
      <w:r>
        <w:rPr>
          <w:rFonts w:asciiTheme="minorHAnsi" w:hAnsiTheme="minorHAnsi" w:cstheme="minorHAnsi"/>
          <w:sz w:val="28"/>
          <w:szCs w:val="28"/>
        </w:rPr>
        <w:t>Council Offices, Church Walk, Clitheroe, Lancashire, BB7 2RA.</w:t>
      </w:r>
    </w:p>
    <w:p w14:paraId="0D62CBD4" w14:textId="22323A57" w:rsidR="004E1A04" w:rsidRDefault="004E1A04" w:rsidP="004E1A04">
      <w:pPr>
        <w:rPr>
          <w:rFonts w:asciiTheme="minorHAnsi" w:hAnsiTheme="minorHAnsi" w:cstheme="minorHAnsi"/>
          <w:sz w:val="28"/>
          <w:szCs w:val="28"/>
        </w:rPr>
      </w:pPr>
    </w:p>
    <w:p w14:paraId="26B360A4" w14:textId="77777777" w:rsidR="00B24A89" w:rsidRDefault="00B24A89" w:rsidP="004E1A04">
      <w:pPr>
        <w:rPr>
          <w:rFonts w:asciiTheme="minorHAnsi" w:hAnsiTheme="minorHAnsi" w:cstheme="minorHAnsi"/>
          <w:sz w:val="28"/>
          <w:szCs w:val="28"/>
        </w:rPr>
      </w:pPr>
      <w:r>
        <w:rPr>
          <w:rFonts w:asciiTheme="minorHAnsi" w:hAnsiTheme="minorHAnsi" w:cstheme="minorHAnsi"/>
          <w:sz w:val="28"/>
          <w:szCs w:val="28"/>
        </w:rPr>
        <w:t>Dated this Sixth day of September 2021</w:t>
      </w:r>
    </w:p>
    <w:p w14:paraId="1F6F09BD" w14:textId="1647240A" w:rsidR="004E1A04" w:rsidRDefault="004E1A04" w:rsidP="004E1A04">
      <w:pPr>
        <w:rPr>
          <w:rFonts w:asciiTheme="minorHAnsi" w:hAnsiTheme="minorHAnsi" w:cstheme="minorHAnsi"/>
          <w:sz w:val="28"/>
          <w:szCs w:val="28"/>
        </w:rPr>
      </w:pPr>
    </w:p>
    <w:p w14:paraId="423E6215" w14:textId="6E45A049" w:rsidR="00B24A89" w:rsidRDefault="00B24A89" w:rsidP="004E1A04">
      <w:pPr>
        <w:rPr>
          <w:rFonts w:asciiTheme="minorHAnsi" w:hAnsiTheme="minorHAnsi" w:cstheme="minorHAnsi"/>
          <w:sz w:val="28"/>
          <w:szCs w:val="28"/>
        </w:rPr>
      </w:pPr>
    </w:p>
    <w:p w14:paraId="0022F680" w14:textId="58574837" w:rsidR="00B24A89" w:rsidRDefault="00B24A89" w:rsidP="004E1A04">
      <w:pPr>
        <w:rPr>
          <w:rFonts w:asciiTheme="minorHAnsi" w:hAnsiTheme="minorHAnsi" w:cstheme="minorHAnsi"/>
          <w:sz w:val="28"/>
          <w:szCs w:val="28"/>
        </w:rPr>
      </w:pPr>
    </w:p>
    <w:p w14:paraId="277A5D45" w14:textId="77777777" w:rsidR="00B24A89" w:rsidRDefault="00B24A89" w:rsidP="004E1A04">
      <w:pPr>
        <w:rPr>
          <w:rFonts w:asciiTheme="minorHAnsi" w:hAnsiTheme="minorHAnsi" w:cstheme="minorHAnsi"/>
          <w:sz w:val="28"/>
          <w:szCs w:val="28"/>
        </w:rPr>
      </w:pPr>
    </w:p>
    <w:p w14:paraId="6E4E93C8" w14:textId="57885213" w:rsidR="004E1A04" w:rsidRDefault="004E1A04" w:rsidP="004E1A04">
      <w:pPr>
        <w:rPr>
          <w:rFonts w:asciiTheme="minorHAnsi" w:hAnsiTheme="minorHAnsi" w:cstheme="minorHAnsi"/>
          <w:sz w:val="28"/>
          <w:szCs w:val="28"/>
        </w:rPr>
      </w:pPr>
    </w:p>
    <w:p w14:paraId="23C17B65" w14:textId="0027169D" w:rsidR="004E1A04" w:rsidRDefault="007677FB" w:rsidP="004E1A04">
      <w:pPr>
        <w:rPr>
          <w:rFonts w:asciiTheme="minorHAnsi" w:hAnsiTheme="minorHAnsi" w:cstheme="minorHAnsi"/>
          <w:sz w:val="28"/>
          <w:szCs w:val="28"/>
        </w:rPr>
      </w:pPr>
      <w:r w:rsidRPr="0071205D">
        <w:rPr>
          <w:rFonts w:ascii="Bradley Hand ITC" w:hAnsi="Bradley Hand ITC" w:cstheme="minorHAnsi"/>
          <w:b/>
          <w:bCs/>
          <w:sz w:val="22"/>
          <w:szCs w:val="22"/>
        </w:rPr>
        <w:t xml:space="preserve">Hayden Fortune   </w:t>
      </w:r>
      <w:r w:rsidRPr="0071205D">
        <w:rPr>
          <w:rFonts w:ascii="Trebuchet MS" w:hAnsi="Trebuchet MS" w:cstheme="minorHAnsi"/>
          <w:b/>
          <w:bCs/>
          <w:sz w:val="22"/>
          <w:szCs w:val="22"/>
        </w:rPr>
        <w:t xml:space="preserve"> </w:t>
      </w:r>
      <w:r w:rsidRPr="0071205D">
        <w:rPr>
          <w:rFonts w:ascii="Trebuchet MS" w:hAnsi="Trebuchet MS" w:cstheme="minorHAnsi"/>
          <w:sz w:val="22"/>
          <w:szCs w:val="22"/>
        </w:rPr>
        <w:t xml:space="preserve">      </w:t>
      </w:r>
      <w:r w:rsidRPr="004E1A04">
        <w:rPr>
          <w:rFonts w:asciiTheme="minorHAnsi" w:hAnsiTheme="minorHAnsi" w:cstheme="minorHAnsi"/>
          <w:sz w:val="28"/>
          <w:szCs w:val="28"/>
          <w:u w:val="single"/>
        </w:rPr>
        <w:t>Acting Clerk to the Council</w:t>
      </w:r>
    </w:p>
    <w:p w14:paraId="75F908B7" w14:textId="7658F20F" w:rsidR="004E1A04" w:rsidRDefault="004E1A04" w:rsidP="004E1A04">
      <w:pPr>
        <w:rPr>
          <w:rFonts w:asciiTheme="minorHAnsi" w:hAnsiTheme="minorHAnsi" w:cstheme="minorHAnsi"/>
          <w:sz w:val="28"/>
          <w:szCs w:val="28"/>
          <w:u w:val="single"/>
        </w:rPr>
      </w:pPr>
    </w:p>
    <w:p w14:paraId="4D4B1F3C" w14:textId="77777777" w:rsidR="00136837" w:rsidRDefault="00136837" w:rsidP="004E1A04">
      <w:pPr>
        <w:rPr>
          <w:rFonts w:asciiTheme="minorHAnsi" w:hAnsiTheme="minorHAnsi" w:cstheme="minorHAnsi"/>
          <w:sz w:val="28"/>
          <w:szCs w:val="28"/>
          <w:u w:val="single"/>
        </w:rPr>
      </w:pPr>
    </w:p>
    <w:p w14:paraId="68C9D7DF" w14:textId="4AA61F74" w:rsidR="004E1A04" w:rsidRDefault="004E1A04" w:rsidP="004E1A04">
      <w:pPr>
        <w:rPr>
          <w:rFonts w:asciiTheme="minorHAnsi" w:hAnsiTheme="minorHAnsi" w:cstheme="minorHAnsi"/>
          <w:sz w:val="28"/>
          <w:szCs w:val="28"/>
          <w:u w:val="single"/>
        </w:rPr>
      </w:pPr>
      <w:r>
        <w:rPr>
          <w:rFonts w:asciiTheme="minorHAnsi" w:hAnsiTheme="minorHAnsi" w:cstheme="minorHAnsi"/>
          <w:sz w:val="28"/>
          <w:szCs w:val="28"/>
        </w:rPr>
        <w:t xml:space="preserve"> </w:t>
      </w:r>
      <w:r>
        <w:rPr>
          <w:rFonts w:asciiTheme="minorHAnsi" w:hAnsiTheme="minorHAnsi" w:cstheme="minorHAnsi"/>
          <w:sz w:val="28"/>
          <w:szCs w:val="28"/>
          <w:u w:val="single"/>
        </w:rPr>
        <w:t xml:space="preserve"> </w:t>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r>
      <w:r>
        <w:rPr>
          <w:rFonts w:asciiTheme="minorHAnsi" w:hAnsiTheme="minorHAnsi" w:cstheme="minorHAnsi"/>
          <w:sz w:val="28"/>
          <w:szCs w:val="28"/>
          <w:u w:val="single"/>
        </w:rPr>
        <w:softHyphen/>
        <w:t>–––––––––––––––––––––––––––––––––––––––––––––––––––––––––––––––</w:t>
      </w:r>
    </w:p>
    <w:p w14:paraId="62117038" w14:textId="520AEE55" w:rsidR="004E1A04" w:rsidRDefault="004E1A04" w:rsidP="004E1A04">
      <w:pPr>
        <w:rPr>
          <w:rFonts w:asciiTheme="minorHAnsi" w:hAnsiTheme="minorHAnsi" w:cstheme="minorHAnsi"/>
          <w:sz w:val="28"/>
          <w:szCs w:val="28"/>
          <w:u w:val="single"/>
        </w:rPr>
      </w:pPr>
    </w:p>
    <w:p w14:paraId="0866127E" w14:textId="6FF30393" w:rsidR="004E1A04" w:rsidRDefault="004E1A04" w:rsidP="004E1A04">
      <w:pPr>
        <w:rPr>
          <w:rFonts w:asciiTheme="minorHAnsi" w:hAnsiTheme="minorHAnsi" w:cstheme="minorHAnsi"/>
          <w:sz w:val="28"/>
          <w:szCs w:val="28"/>
        </w:rPr>
      </w:pPr>
    </w:p>
    <w:p w14:paraId="58DD2293" w14:textId="5AFCF6CC" w:rsidR="004E1A04" w:rsidRDefault="004E1A04" w:rsidP="004E1A04">
      <w:pPr>
        <w:rPr>
          <w:rFonts w:asciiTheme="minorHAnsi" w:hAnsiTheme="minorHAnsi" w:cstheme="minorHAnsi"/>
          <w:sz w:val="28"/>
          <w:szCs w:val="28"/>
        </w:rPr>
      </w:pPr>
      <w:r>
        <w:rPr>
          <w:rFonts w:asciiTheme="minorHAnsi" w:hAnsiTheme="minorHAnsi" w:cstheme="minorHAnsi"/>
          <w:sz w:val="28"/>
          <w:szCs w:val="28"/>
        </w:rPr>
        <w:t xml:space="preserve">In computing any </w:t>
      </w:r>
      <w:proofErr w:type="gramStart"/>
      <w:r>
        <w:rPr>
          <w:rFonts w:asciiTheme="minorHAnsi" w:hAnsiTheme="minorHAnsi" w:cstheme="minorHAnsi"/>
          <w:sz w:val="28"/>
          <w:szCs w:val="28"/>
        </w:rPr>
        <w:t>period of time</w:t>
      </w:r>
      <w:proofErr w:type="gramEnd"/>
      <w:r>
        <w:rPr>
          <w:rFonts w:asciiTheme="minorHAnsi" w:hAnsiTheme="minorHAnsi" w:cstheme="minorHAnsi"/>
          <w:sz w:val="28"/>
          <w:szCs w:val="28"/>
        </w:rPr>
        <w:t xml:space="preserve"> for the purposes of this notice a Saturday, Sunday, Christmas Eve, Christmas Day, Good Friday or a Bank Holiday or day appointed for public thanksgiving or mourning, shall be </w:t>
      </w:r>
      <w:r w:rsidRPr="004E1A04">
        <w:rPr>
          <w:rFonts w:asciiTheme="minorHAnsi" w:hAnsiTheme="minorHAnsi" w:cstheme="minorHAnsi"/>
          <w:sz w:val="28"/>
          <w:szCs w:val="28"/>
          <w:u w:val="single"/>
        </w:rPr>
        <w:t>disregarded</w:t>
      </w:r>
      <w:r>
        <w:rPr>
          <w:rFonts w:asciiTheme="minorHAnsi" w:hAnsiTheme="minorHAnsi" w:cstheme="minorHAnsi"/>
          <w:sz w:val="28"/>
          <w:szCs w:val="28"/>
        </w:rPr>
        <w:t>.</w:t>
      </w:r>
    </w:p>
    <w:p w14:paraId="3594D99C" w14:textId="2A6D05EC" w:rsidR="004E1A04" w:rsidRDefault="004E1A04" w:rsidP="004E1A04">
      <w:pPr>
        <w:rPr>
          <w:rFonts w:asciiTheme="minorHAnsi" w:hAnsiTheme="minorHAnsi" w:cstheme="minorHAnsi"/>
          <w:sz w:val="28"/>
          <w:szCs w:val="28"/>
        </w:rPr>
      </w:pPr>
    </w:p>
    <w:p w14:paraId="3388F6D1" w14:textId="77777777" w:rsidR="004E1A04" w:rsidRPr="004E1A04" w:rsidRDefault="004E1A04" w:rsidP="004E1A04">
      <w:pPr>
        <w:rPr>
          <w:rFonts w:asciiTheme="minorHAnsi" w:hAnsiTheme="minorHAnsi" w:cstheme="minorHAnsi"/>
          <w:sz w:val="28"/>
          <w:szCs w:val="28"/>
        </w:rPr>
      </w:pPr>
    </w:p>
    <w:sectPr w:rsidR="004E1A04" w:rsidRPr="004E1A04" w:rsidSect="00D0472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4D"/>
    <w:family w:val="script"/>
    <w:pitch w:val="variable"/>
    <w:sig w:usb0="00000003" w:usb1="00000000" w:usb2="00000000" w:usb3="00000000" w:csb0="00000001"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673"/>
    <w:multiLevelType w:val="multilevel"/>
    <w:tmpl w:val="FC68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F5AF4"/>
    <w:multiLevelType w:val="multilevel"/>
    <w:tmpl w:val="13EA4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FC26BF7"/>
    <w:multiLevelType w:val="multilevel"/>
    <w:tmpl w:val="4DA2A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8F"/>
    <w:rsid w:val="000F0DDE"/>
    <w:rsid w:val="00136837"/>
    <w:rsid w:val="001868F4"/>
    <w:rsid w:val="00192EBC"/>
    <w:rsid w:val="00246B63"/>
    <w:rsid w:val="00262434"/>
    <w:rsid w:val="00273334"/>
    <w:rsid w:val="002E6594"/>
    <w:rsid w:val="0032738F"/>
    <w:rsid w:val="003B2A72"/>
    <w:rsid w:val="0046350E"/>
    <w:rsid w:val="004E1A04"/>
    <w:rsid w:val="005F15D2"/>
    <w:rsid w:val="007677FB"/>
    <w:rsid w:val="007772C9"/>
    <w:rsid w:val="00816048"/>
    <w:rsid w:val="00826F1E"/>
    <w:rsid w:val="00886F98"/>
    <w:rsid w:val="008E40CE"/>
    <w:rsid w:val="00917612"/>
    <w:rsid w:val="00917C65"/>
    <w:rsid w:val="00A8717D"/>
    <w:rsid w:val="00B24A89"/>
    <w:rsid w:val="00B7394F"/>
    <w:rsid w:val="00C869BA"/>
    <w:rsid w:val="00CA7B4A"/>
    <w:rsid w:val="00D04729"/>
    <w:rsid w:val="00E45E8D"/>
    <w:rsid w:val="00EE00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EA0ABF5"/>
  <w14:defaultImageDpi w14:val="32767"/>
  <w15:chartTrackingRefBased/>
  <w15:docId w15:val="{C52F540A-7F96-8F46-99C1-EC2B4D0B9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17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A8717D"/>
    <w:pPr>
      <w:spacing w:before="100" w:beforeAutospacing="1" w:after="100" w:afterAutospacing="1"/>
    </w:pPr>
  </w:style>
  <w:style w:type="character" w:customStyle="1" w:styleId="s1">
    <w:name w:val="s1"/>
    <w:basedOn w:val="DefaultParagraphFont"/>
    <w:rsid w:val="00A8717D"/>
  </w:style>
  <w:style w:type="paragraph" w:customStyle="1" w:styleId="p1">
    <w:name w:val="p1"/>
    <w:basedOn w:val="Normal"/>
    <w:rsid w:val="00A8717D"/>
    <w:pPr>
      <w:spacing w:before="100" w:beforeAutospacing="1" w:after="100" w:afterAutospacing="1"/>
    </w:pPr>
  </w:style>
  <w:style w:type="character" w:customStyle="1" w:styleId="apple-converted-space">
    <w:name w:val="apple-converted-space"/>
    <w:basedOn w:val="DefaultParagraphFont"/>
    <w:rsid w:val="00A8717D"/>
  </w:style>
  <w:style w:type="paragraph" w:customStyle="1" w:styleId="li2">
    <w:name w:val="li2"/>
    <w:basedOn w:val="Normal"/>
    <w:rsid w:val="00A8717D"/>
    <w:pPr>
      <w:spacing w:before="100" w:beforeAutospacing="1" w:after="100" w:afterAutospacing="1"/>
    </w:pPr>
  </w:style>
  <w:style w:type="character" w:customStyle="1" w:styleId="s2">
    <w:name w:val="s2"/>
    <w:basedOn w:val="DefaultParagraphFont"/>
    <w:rsid w:val="00A87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2043">
      <w:bodyDiv w:val="1"/>
      <w:marLeft w:val="0"/>
      <w:marRight w:val="0"/>
      <w:marTop w:val="0"/>
      <w:marBottom w:val="0"/>
      <w:divBdr>
        <w:top w:val="none" w:sz="0" w:space="0" w:color="auto"/>
        <w:left w:val="none" w:sz="0" w:space="0" w:color="auto"/>
        <w:bottom w:val="none" w:sz="0" w:space="0" w:color="auto"/>
        <w:right w:val="none" w:sz="0" w:space="0" w:color="auto"/>
      </w:divBdr>
      <w:divsChild>
        <w:div w:id="129213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264</Words>
  <Characters>1214</Characters>
  <Application>Microsoft Office Word</Application>
  <DocSecurity>0</DocSecurity>
  <Lines>39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Bunyan</dc:creator>
  <cp:keywords/>
  <dc:description/>
  <cp:lastModifiedBy>Nigel Bunyan</cp:lastModifiedBy>
  <cp:revision>9</cp:revision>
  <cp:lastPrinted>2021-08-01T09:17:00Z</cp:lastPrinted>
  <dcterms:created xsi:type="dcterms:W3CDTF">2021-09-03T08:42:00Z</dcterms:created>
  <dcterms:modified xsi:type="dcterms:W3CDTF">2021-09-05T16:38:00Z</dcterms:modified>
</cp:coreProperties>
</file>